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Style w:val="3"/>
          <w:rFonts w:hint="eastAsia" w:ascii="Tahoma" w:hAnsi="Tahoma" w:eastAsia="宋体" w:cs="Tahoma"/>
          <w:b/>
          <w:bCs/>
          <w:color w:val="000000"/>
          <w:sz w:val="44"/>
          <w:szCs w:val="44"/>
          <w:u w:val="none"/>
          <w:lang w:val="en-US" w:eastAsia="zh-CN"/>
        </w:rPr>
        <w:t>2</w:t>
      </w:r>
      <w:r>
        <w:rPr>
          <w:rStyle w:val="3"/>
          <w:rFonts w:hint="default" w:ascii="Tahoma" w:hAnsi="Tahoma" w:eastAsia="Tahoma" w:cs="Tahoma"/>
          <w:b/>
          <w:bCs/>
          <w:color w:val="000000"/>
          <w:sz w:val="44"/>
          <w:szCs w:val="44"/>
          <w:u w:val="none"/>
        </w:rPr>
        <w:t>01</w:t>
      </w:r>
      <w:r>
        <w:rPr>
          <w:rStyle w:val="3"/>
          <w:rFonts w:hint="eastAsia" w:ascii="Tahoma" w:hAnsi="Tahoma" w:eastAsia="宋体" w:cs="Tahoma"/>
          <w:b/>
          <w:bCs/>
          <w:color w:val="000000"/>
          <w:sz w:val="44"/>
          <w:szCs w:val="44"/>
          <w:u w:val="none"/>
          <w:lang w:val="en-US" w:eastAsia="zh-CN"/>
        </w:rPr>
        <w:t>9</w:t>
      </w:r>
      <w:r>
        <w:rPr>
          <w:rStyle w:val="3"/>
          <w:rFonts w:hint="default" w:ascii="Tahoma" w:hAnsi="Tahoma" w:eastAsia="Tahoma" w:cs="Tahoma"/>
          <w:b/>
          <w:bCs/>
          <w:color w:val="000000"/>
          <w:sz w:val="44"/>
          <w:szCs w:val="44"/>
          <w:u w:val="none"/>
        </w:rPr>
        <w:t>年拟晋升职称专任教师工作量汇总表</w:t>
      </w:r>
    </w:p>
    <w:tbl>
      <w:tblPr>
        <w:tblStyle w:val="4"/>
        <w:tblW w:w="8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391"/>
        <w:gridCol w:w="1384"/>
        <w:gridCol w:w="2940"/>
        <w:gridCol w:w="13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序</w:t>
            </w:r>
            <w:r>
              <w:rPr>
                <w:rStyle w:val="6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6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申报系列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大数据学院、信息工程学院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康晶晶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董燕丽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大数据学院、信息工程学院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公共课教学部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淬炼商学院</w:t>
            </w:r>
          </w:p>
        </w:tc>
        <w:tc>
          <w:tcPr>
            <w:tcW w:w="138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贾晶丽</w:t>
            </w:r>
          </w:p>
        </w:tc>
        <w:tc>
          <w:tcPr>
            <w:tcW w:w="294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教师(教学科研型)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程荣荣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贾政军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时笑婉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孟繁雄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郭霄凤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竞技体育中心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竞技体育中心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竞技体育中心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464.00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智英斌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远景学院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教师（教学科研型）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通识课教学部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教师（教学型）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367.20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4152"/>
    <w:rsid w:val="6D535020"/>
    <w:rsid w:val="7045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00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2019-12-11T01:20:00Z</dcterms:created>
  <dc:creator>韩颖慧</dc:creator>
  <cp:lastModifiedBy>韩颖慧</cp:lastModifiedBy>
  <dcterms:modified xsi:type="dcterms:W3CDTF">2019-12-11T01:21:27Z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